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43" w:rsidRPr="00B26943" w:rsidRDefault="00B26943" w:rsidP="00B26943">
      <w:pPr>
        <w:jc w:val="center"/>
        <w:rPr>
          <w:b/>
          <w:sz w:val="28"/>
          <w:szCs w:val="28"/>
        </w:rPr>
      </w:pPr>
      <w:r w:rsidRPr="00B26943">
        <w:rPr>
          <w:b/>
          <w:sz w:val="28"/>
          <w:szCs w:val="28"/>
        </w:rPr>
        <w:t>Требования к материалам:</w:t>
      </w:r>
    </w:p>
    <w:p w:rsidR="00B26943" w:rsidRPr="00B26943" w:rsidRDefault="00B26943" w:rsidP="00B26943">
      <w:pPr>
        <w:ind w:firstLine="567"/>
        <w:jc w:val="both"/>
        <w:rPr>
          <w:szCs w:val="18"/>
        </w:rPr>
      </w:pPr>
      <w:r w:rsidRPr="00B26943">
        <w:rPr>
          <w:szCs w:val="18"/>
        </w:rPr>
        <w:t>Материалы набираются в редакторе MS Word (расширение doc). Шрифт</w:t>
      </w:r>
      <w:r w:rsidRPr="00680A53">
        <w:rPr>
          <w:szCs w:val="18"/>
          <w:lang w:val="en-US"/>
        </w:rPr>
        <w:t xml:space="preserve"> − Times New Roman </w:t>
      </w:r>
      <w:smartTag w:uri="urn:schemas-microsoft-com:office:smarttags" w:element="metricconverter">
        <w:smartTagPr>
          <w:attr w:name="ProductID" w:val="14 pt"/>
        </w:smartTagPr>
        <w:r w:rsidRPr="00680A53">
          <w:rPr>
            <w:szCs w:val="18"/>
            <w:lang w:val="en-US"/>
          </w:rPr>
          <w:t xml:space="preserve">14 </w:t>
        </w:r>
        <w:proofErr w:type="spellStart"/>
        <w:r w:rsidRPr="00680A53">
          <w:rPr>
            <w:szCs w:val="18"/>
            <w:lang w:val="en-US"/>
          </w:rPr>
          <w:t>pt</w:t>
        </w:r>
      </w:smartTag>
      <w:proofErr w:type="spellEnd"/>
      <w:r w:rsidRPr="00680A53">
        <w:rPr>
          <w:szCs w:val="18"/>
          <w:lang w:val="en-US"/>
        </w:rPr>
        <w:t xml:space="preserve"> </w:t>
      </w:r>
      <w:r w:rsidRPr="00B26943">
        <w:rPr>
          <w:szCs w:val="18"/>
        </w:rPr>
        <w:t>через</w:t>
      </w:r>
      <w:r w:rsidRPr="00680A53">
        <w:rPr>
          <w:szCs w:val="18"/>
          <w:lang w:val="en-US"/>
        </w:rPr>
        <w:t xml:space="preserve"> 1 </w:t>
      </w:r>
      <w:r w:rsidRPr="00B26943">
        <w:rPr>
          <w:szCs w:val="18"/>
        </w:rPr>
        <w:t>интервал</w:t>
      </w:r>
      <w:r w:rsidRPr="00680A53">
        <w:rPr>
          <w:szCs w:val="18"/>
          <w:lang w:val="en-US"/>
        </w:rPr>
        <w:t xml:space="preserve">. </w:t>
      </w:r>
      <w:r w:rsidRPr="00B26943">
        <w:rPr>
          <w:szCs w:val="18"/>
        </w:rPr>
        <w:t xml:space="preserve">Поля: со всех сторон </w:t>
      </w:r>
      <w:smartTag w:uri="urn:schemas-microsoft-com:office:smarttags" w:element="metricconverter">
        <w:smartTagPr>
          <w:attr w:name="ProductID" w:val="2,5 см"/>
        </w:smartTagPr>
        <w:r w:rsidRPr="00B26943">
          <w:rPr>
            <w:szCs w:val="18"/>
          </w:rPr>
          <w:t>2,5 см</w:t>
        </w:r>
      </w:smartTag>
      <w:r w:rsidRPr="00B26943">
        <w:rPr>
          <w:szCs w:val="18"/>
        </w:rPr>
        <w:t xml:space="preserve">. Абзацный отступ – </w:t>
      </w:r>
      <w:smartTag w:uri="urn:schemas-microsoft-com:office:smarttags" w:element="metricconverter">
        <w:smartTagPr>
          <w:attr w:name="ProductID" w:val="1 см"/>
        </w:smartTagPr>
        <w:r w:rsidRPr="00B26943">
          <w:rPr>
            <w:szCs w:val="18"/>
          </w:rPr>
          <w:t>1 см</w:t>
        </w:r>
      </w:smartTag>
      <w:r w:rsidRPr="00B26943">
        <w:rPr>
          <w:szCs w:val="18"/>
        </w:rPr>
        <w:t>. Выравнивание по ширине, сноски – концевые. Графики, рисунки, диаграммы, таблицы и формулы вставляются в текст как внедренный объект. Висячая строка не допускается. Страницы не нумеруются.</w:t>
      </w:r>
    </w:p>
    <w:p w:rsidR="00B26943" w:rsidRPr="00B26943" w:rsidRDefault="00B26943" w:rsidP="00B26943">
      <w:pPr>
        <w:ind w:firstLine="284"/>
        <w:jc w:val="center"/>
        <w:rPr>
          <w:b/>
          <w:sz w:val="20"/>
          <w:szCs w:val="18"/>
          <w:u w:val="single"/>
        </w:rPr>
      </w:pPr>
    </w:p>
    <w:p w:rsidR="00B26943" w:rsidRPr="00B26943" w:rsidRDefault="00B26943" w:rsidP="00B26943">
      <w:pPr>
        <w:jc w:val="center"/>
        <w:rPr>
          <w:b/>
          <w:sz w:val="28"/>
          <w:szCs w:val="28"/>
        </w:rPr>
      </w:pPr>
      <w:r w:rsidRPr="00B26943">
        <w:rPr>
          <w:b/>
          <w:sz w:val="28"/>
          <w:szCs w:val="28"/>
        </w:rPr>
        <w:t>Порядок размещения сведений:</w:t>
      </w:r>
    </w:p>
    <w:p w:rsidR="00B26943" w:rsidRPr="00B26943" w:rsidRDefault="00B26943" w:rsidP="00B26943">
      <w:pPr>
        <w:numPr>
          <w:ilvl w:val="0"/>
          <w:numId w:val="1"/>
        </w:numPr>
        <w:ind w:left="284" w:hanging="284"/>
        <w:jc w:val="both"/>
        <w:rPr>
          <w:szCs w:val="18"/>
        </w:rPr>
      </w:pPr>
      <w:r w:rsidRPr="00B26943">
        <w:rPr>
          <w:szCs w:val="18"/>
        </w:rPr>
        <w:t>УДК (полужирный шрифт, выравнивание слева).</w:t>
      </w:r>
    </w:p>
    <w:p w:rsidR="00B26943" w:rsidRPr="00B26943" w:rsidRDefault="00B26943" w:rsidP="00B26943">
      <w:pPr>
        <w:numPr>
          <w:ilvl w:val="0"/>
          <w:numId w:val="1"/>
        </w:numPr>
        <w:ind w:left="284" w:hanging="284"/>
        <w:jc w:val="both"/>
        <w:rPr>
          <w:szCs w:val="18"/>
        </w:rPr>
      </w:pPr>
      <w:r w:rsidRPr="00B26943">
        <w:rPr>
          <w:szCs w:val="18"/>
        </w:rPr>
        <w:t>Название статьи печатается прописными буквами с выравниванием текста по центру (если название в несколько строк, то без переносов) – полужирный шрифт.</w:t>
      </w:r>
    </w:p>
    <w:p w:rsidR="00B26943" w:rsidRPr="00B26943" w:rsidRDefault="00B26943" w:rsidP="00B26943">
      <w:pPr>
        <w:numPr>
          <w:ilvl w:val="0"/>
          <w:numId w:val="1"/>
        </w:numPr>
        <w:ind w:left="284" w:hanging="284"/>
        <w:jc w:val="both"/>
        <w:rPr>
          <w:szCs w:val="18"/>
        </w:rPr>
      </w:pPr>
      <w:r w:rsidRPr="00B26943">
        <w:rPr>
          <w:szCs w:val="18"/>
        </w:rPr>
        <w:t>Инициалы и фамилия автора через полуторный интервал (с выравниванием текста по  центру) – полужирный шрифт.</w:t>
      </w:r>
    </w:p>
    <w:p w:rsidR="00B26943" w:rsidRPr="00B26943" w:rsidRDefault="00B26943" w:rsidP="00B26943">
      <w:pPr>
        <w:numPr>
          <w:ilvl w:val="0"/>
          <w:numId w:val="1"/>
        </w:numPr>
        <w:ind w:left="284" w:hanging="284"/>
        <w:jc w:val="both"/>
        <w:rPr>
          <w:szCs w:val="18"/>
        </w:rPr>
      </w:pPr>
      <w:r w:rsidRPr="00B26943">
        <w:rPr>
          <w:szCs w:val="18"/>
        </w:rPr>
        <w:t xml:space="preserve">Город, название учреждения (аббревиатура) – через одинарный интервал, курсив. </w:t>
      </w:r>
    </w:p>
    <w:p w:rsidR="00B26943" w:rsidRPr="00B26943" w:rsidRDefault="00B26943" w:rsidP="00B26943">
      <w:pPr>
        <w:numPr>
          <w:ilvl w:val="0"/>
          <w:numId w:val="1"/>
        </w:numPr>
        <w:ind w:left="284" w:hanging="284"/>
        <w:jc w:val="both"/>
        <w:rPr>
          <w:szCs w:val="18"/>
        </w:rPr>
      </w:pPr>
      <w:r w:rsidRPr="00B26943">
        <w:rPr>
          <w:szCs w:val="18"/>
          <w:lang w:val="en-US"/>
        </w:rPr>
        <w:t>e</w:t>
      </w:r>
      <w:r w:rsidRPr="00B26943">
        <w:rPr>
          <w:szCs w:val="18"/>
        </w:rPr>
        <w:t>-</w:t>
      </w:r>
      <w:r w:rsidRPr="00B26943">
        <w:rPr>
          <w:szCs w:val="18"/>
          <w:lang w:val="en-US"/>
        </w:rPr>
        <w:t>mail</w:t>
      </w:r>
      <w:r w:rsidRPr="00B26943">
        <w:rPr>
          <w:szCs w:val="18"/>
        </w:rPr>
        <w:t xml:space="preserve"> – ч</w:t>
      </w:r>
      <w:r>
        <w:rPr>
          <w:szCs w:val="18"/>
        </w:rPr>
        <w:t>ерез одинарный интервал</w:t>
      </w:r>
      <w:r w:rsidRPr="00B26943">
        <w:rPr>
          <w:szCs w:val="18"/>
        </w:rPr>
        <w:t xml:space="preserve"> (в скобках). </w:t>
      </w:r>
    </w:p>
    <w:p w:rsidR="00B26943" w:rsidRPr="00B26943" w:rsidRDefault="00B26943" w:rsidP="00B26943">
      <w:pPr>
        <w:numPr>
          <w:ilvl w:val="0"/>
          <w:numId w:val="1"/>
        </w:numPr>
        <w:ind w:left="284" w:hanging="284"/>
        <w:jc w:val="both"/>
        <w:rPr>
          <w:szCs w:val="18"/>
        </w:rPr>
      </w:pPr>
      <w:r w:rsidRPr="00B26943">
        <w:rPr>
          <w:szCs w:val="18"/>
        </w:rPr>
        <w:t>Аннотация (до 500 знаков).</w:t>
      </w:r>
    </w:p>
    <w:p w:rsidR="00B26943" w:rsidRPr="00B26943" w:rsidRDefault="00B26943" w:rsidP="00B26943">
      <w:pPr>
        <w:numPr>
          <w:ilvl w:val="0"/>
          <w:numId w:val="1"/>
        </w:numPr>
        <w:ind w:left="284" w:hanging="284"/>
        <w:jc w:val="both"/>
        <w:rPr>
          <w:szCs w:val="18"/>
        </w:rPr>
      </w:pPr>
      <w:r w:rsidRPr="00B26943">
        <w:rPr>
          <w:szCs w:val="18"/>
        </w:rPr>
        <w:t xml:space="preserve">Ключевые слова. </w:t>
      </w:r>
    </w:p>
    <w:p w:rsidR="00B26943" w:rsidRPr="00B26943" w:rsidRDefault="00B26943" w:rsidP="00B26943">
      <w:pPr>
        <w:numPr>
          <w:ilvl w:val="0"/>
          <w:numId w:val="1"/>
        </w:numPr>
        <w:ind w:left="284" w:hanging="284"/>
        <w:jc w:val="both"/>
        <w:rPr>
          <w:szCs w:val="18"/>
        </w:rPr>
      </w:pPr>
      <w:r w:rsidRPr="00B26943">
        <w:rPr>
          <w:szCs w:val="18"/>
        </w:rPr>
        <w:t>Название статьи, инициалы и фамилии автора, город, название учреждения, аннотация и ключевые слова на английском языке.</w:t>
      </w:r>
    </w:p>
    <w:p w:rsidR="00B26943" w:rsidRPr="00B26943" w:rsidRDefault="00B26943" w:rsidP="00B2694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18"/>
        </w:rPr>
      </w:pPr>
      <w:r w:rsidRPr="00B26943">
        <w:rPr>
          <w:rFonts w:ascii="Times New Roman" w:hAnsi="Times New Roman"/>
          <w:sz w:val="24"/>
          <w:szCs w:val="18"/>
        </w:rPr>
        <w:t>Те</w:t>
      </w:r>
      <w:proofErr w:type="gramStart"/>
      <w:r w:rsidRPr="00B26943">
        <w:rPr>
          <w:rFonts w:ascii="Times New Roman" w:hAnsi="Times New Roman"/>
          <w:sz w:val="24"/>
          <w:szCs w:val="18"/>
        </w:rPr>
        <w:t>кст ст</w:t>
      </w:r>
      <w:proofErr w:type="gramEnd"/>
      <w:r w:rsidRPr="00B26943">
        <w:rPr>
          <w:rFonts w:ascii="Times New Roman" w:hAnsi="Times New Roman"/>
          <w:sz w:val="24"/>
          <w:szCs w:val="18"/>
        </w:rPr>
        <w:t xml:space="preserve">атьи с абзацного отступа с обязательным выравниванием по ширине и автоматической расстановкой переносов, через полуторный интервал. </w:t>
      </w:r>
    </w:p>
    <w:p w:rsidR="00B26943" w:rsidRPr="00B26943" w:rsidRDefault="00B26943" w:rsidP="00B2694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18"/>
        </w:rPr>
      </w:pPr>
      <w:r w:rsidRPr="00B26943">
        <w:rPr>
          <w:rFonts w:ascii="Times New Roman" w:hAnsi="Times New Roman"/>
          <w:b/>
          <w:sz w:val="24"/>
          <w:szCs w:val="18"/>
          <w:u w:val="single"/>
        </w:rPr>
        <w:t>Те</w:t>
      </w:r>
      <w:proofErr w:type="gramStart"/>
      <w:r w:rsidRPr="00B26943">
        <w:rPr>
          <w:rFonts w:ascii="Times New Roman" w:hAnsi="Times New Roman"/>
          <w:b/>
          <w:sz w:val="24"/>
          <w:szCs w:val="18"/>
          <w:u w:val="single"/>
        </w:rPr>
        <w:t>кст ст</w:t>
      </w:r>
      <w:proofErr w:type="gramEnd"/>
      <w:r w:rsidRPr="00B26943">
        <w:rPr>
          <w:rFonts w:ascii="Times New Roman" w:hAnsi="Times New Roman"/>
          <w:b/>
          <w:sz w:val="24"/>
          <w:szCs w:val="18"/>
          <w:u w:val="single"/>
        </w:rPr>
        <w:t>атьи включает актуальность (введение), материалы и методы исследования, результаты и их обсуждение, заключение.</w:t>
      </w:r>
      <w:r w:rsidRPr="00B26943">
        <w:rPr>
          <w:rFonts w:ascii="Times New Roman" w:hAnsi="Times New Roman"/>
          <w:b/>
          <w:sz w:val="24"/>
          <w:szCs w:val="18"/>
        </w:rPr>
        <w:t xml:space="preserve"> </w:t>
      </w:r>
      <w:r w:rsidRPr="00B26943">
        <w:rPr>
          <w:rFonts w:ascii="Times New Roman" w:hAnsi="Times New Roman"/>
          <w:sz w:val="24"/>
          <w:szCs w:val="18"/>
        </w:rPr>
        <w:t xml:space="preserve">Таблицы и рисунки идут по тексту только в черно-белом исполнении. </w:t>
      </w:r>
      <w:r w:rsidRPr="00B26943">
        <w:rPr>
          <w:rFonts w:ascii="Times New Roman" w:hAnsi="Times New Roman"/>
          <w:snapToGrid w:val="0"/>
          <w:color w:val="000000"/>
          <w:sz w:val="24"/>
          <w:szCs w:val="18"/>
        </w:rPr>
        <w:t>Различные символы, подписи, шкалы и т.п. должны быть удобны для чтения и пропорциональны размеру рисунка.</w:t>
      </w:r>
      <w:r w:rsidRPr="00B26943">
        <w:rPr>
          <w:rFonts w:ascii="Times New Roman" w:hAnsi="Times New Roman"/>
          <w:sz w:val="24"/>
          <w:szCs w:val="18"/>
        </w:rPr>
        <w:t xml:space="preserve"> Ссылки на источники даются в тексте цифрами в квадратных скобках [2, с. 5] в порядке предъявления.</w:t>
      </w:r>
    </w:p>
    <w:p w:rsidR="00B26943" w:rsidRPr="00B26943" w:rsidRDefault="00B26943" w:rsidP="00B2694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18"/>
        </w:rPr>
      </w:pPr>
      <w:r w:rsidRPr="00B26943">
        <w:rPr>
          <w:rFonts w:ascii="Times New Roman" w:hAnsi="Times New Roman"/>
          <w:snapToGrid w:val="0"/>
          <w:color w:val="000000"/>
          <w:sz w:val="24"/>
          <w:szCs w:val="18"/>
        </w:rPr>
        <w:t xml:space="preserve">Список использованных источников (высота шрифта 12 </w:t>
      </w:r>
      <w:proofErr w:type="spellStart"/>
      <w:r w:rsidRPr="00B26943">
        <w:rPr>
          <w:sz w:val="24"/>
          <w:szCs w:val="18"/>
          <w:lang w:val="en-US"/>
        </w:rPr>
        <w:t>pt</w:t>
      </w:r>
      <w:proofErr w:type="spellEnd"/>
      <w:r w:rsidRPr="00B26943">
        <w:rPr>
          <w:rFonts w:ascii="Times New Roman" w:hAnsi="Times New Roman"/>
          <w:snapToGrid w:val="0"/>
          <w:color w:val="000000"/>
          <w:sz w:val="24"/>
          <w:szCs w:val="18"/>
        </w:rPr>
        <w:t xml:space="preserve">). </w:t>
      </w:r>
    </w:p>
    <w:p w:rsidR="00680A53" w:rsidRDefault="00680A53" w:rsidP="00B26943">
      <w:pPr>
        <w:ind w:firstLine="567"/>
        <w:jc w:val="both"/>
        <w:rPr>
          <w:szCs w:val="18"/>
        </w:rPr>
      </w:pPr>
    </w:p>
    <w:p w:rsidR="00B26943" w:rsidRPr="00B26943" w:rsidRDefault="00B26943" w:rsidP="00B26943">
      <w:pPr>
        <w:ind w:firstLine="567"/>
        <w:jc w:val="both"/>
        <w:rPr>
          <w:szCs w:val="18"/>
        </w:rPr>
      </w:pPr>
      <w:r w:rsidRPr="00B26943">
        <w:rPr>
          <w:szCs w:val="18"/>
        </w:rPr>
        <w:t xml:space="preserve">Список использованных источников печатается через строку от основного текста. Библиографическая запись оформляется в соответствии с требованиями, установленными в стране проживания автора. Для авторов из Республики Беларусь структура библиографической записи должна соответствовать требованиям ГОСТ </w:t>
      </w:r>
      <w:proofErr w:type="gramStart"/>
      <w:r w:rsidRPr="00B26943">
        <w:rPr>
          <w:szCs w:val="18"/>
        </w:rPr>
        <w:t>Р</w:t>
      </w:r>
      <w:proofErr w:type="gramEnd"/>
      <w:r w:rsidRPr="00B26943">
        <w:rPr>
          <w:szCs w:val="18"/>
        </w:rPr>
        <w:t xml:space="preserve"> 7.05-2008 «Система стандартов по информации, библиотечному и издательскому делу. Библиографическая ссылка. Общие требования и правила составления» или СТБ 7.208-2008 «Система стандартов по информации, библиотечному и издательскому делу. Библиографическая ссылка. Общие требования и правила составления».</w:t>
      </w:r>
    </w:p>
    <w:p w:rsidR="00680A53" w:rsidRDefault="00680A53" w:rsidP="00B26943">
      <w:pPr>
        <w:ind w:firstLine="567"/>
        <w:jc w:val="both"/>
        <w:rPr>
          <w:szCs w:val="18"/>
        </w:rPr>
      </w:pPr>
    </w:p>
    <w:p w:rsidR="00B26943" w:rsidRPr="00B26943" w:rsidRDefault="00B26943" w:rsidP="00B26943">
      <w:pPr>
        <w:ind w:firstLine="567"/>
        <w:jc w:val="both"/>
        <w:rPr>
          <w:szCs w:val="18"/>
        </w:rPr>
      </w:pPr>
      <w:bookmarkStart w:id="0" w:name="_GoBack"/>
      <w:bookmarkEnd w:id="0"/>
      <w:r w:rsidRPr="00B26943">
        <w:rPr>
          <w:szCs w:val="18"/>
        </w:rPr>
        <w:t xml:space="preserve">Рукописи не редактируются. За научное содержание и изложение материала статьи ответственность несут авторы. </w:t>
      </w:r>
      <w:r w:rsidRPr="00B26943">
        <w:rPr>
          <w:b/>
          <w:i/>
          <w:szCs w:val="18"/>
        </w:rPr>
        <w:t xml:space="preserve">Материалы, не удовлетворяющие научной направленности конференции, оформленные с нарушением требований и отправленные позже установленного срока, не рассматриваются и обратно не высылаются. </w:t>
      </w:r>
    </w:p>
    <w:p w:rsidR="00C17756" w:rsidRPr="00B26943" w:rsidRDefault="00680A53">
      <w:pPr>
        <w:rPr>
          <w:sz w:val="36"/>
        </w:rPr>
      </w:pPr>
    </w:p>
    <w:sectPr w:rsidR="00C17756" w:rsidRPr="00B26943" w:rsidSect="00B2694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D0070"/>
    <w:multiLevelType w:val="hybridMultilevel"/>
    <w:tmpl w:val="56F09A50"/>
    <w:lvl w:ilvl="0" w:tplc="C7BE4E18">
      <w:start w:val="1"/>
      <w:numFmt w:val="bullet"/>
      <w:lvlText w:val="■"/>
      <w:lvlJc w:val="left"/>
      <w:pPr>
        <w:ind w:left="100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F"/>
    <w:rsid w:val="004345E4"/>
    <w:rsid w:val="00680A53"/>
    <w:rsid w:val="006C536F"/>
    <w:rsid w:val="00B26943"/>
    <w:rsid w:val="00B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94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94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Гетц Арина Константиновна</dc:creator>
  <cp:keywords/>
  <dc:description/>
  <cp:lastModifiedBy>Гетц Арина Константиновна</cp:lastModifiedBy>
  <cp:revision>3</cp:revision>
  <dcterms:created xsi:type="dcterms:W3CDTF">2022-07-08T05:59:00Z</dcterms:created>
  <dcterms:modified xsi:type="dcterms:W3CDTF">2022-07-08T07:05:00Z</dcterms:modified>
</cp:coreProperties>
</file>